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8B1BD0" w:rsidTr="00927675">
        <w:trPr>
          <w:trHeight w:val="1008"/>
          <w:jc w:val="center"/>
        </w:trPr>
        <w:tc>
          <w:tcPr>
            <w:tcW w:w="2347" w:type="dxa"/>
            <w:gridSpan w:val="2"/>
            <w:vMerge w:val="restart"/>
            <w:tcBorders>
              <w:top w:val="single" w:sz="18" w:space="0" w:color="auto"/>
              <w:right w:val="nil"/>
            </w:tcBorders>
            <w:vAlign w:val="center"/>
          </w:tcPr>
          <w:p w:rsidR="008B1BD0" w:rsidRDefault="008B1BD0" w:rsidP="009E2B42">
            <w:pPr>
              <w:ind w:left="-115"/>
            </w:pPr>
            <w:r>
              <w:rPr>
                <w:rFonts w:cs="Times New Roman"/>
                <w:noProof/>
                <w:lang w:eastAsia="zh-CN"/>
              </w:rPr>
              <w:drawing>
                <wp:inline distT="0" distB="0" distL="0" distR="0" wp14:anchorId="0CD63BC6" wp14:editId="11BFC4D1">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8B1BD0" w:rsidRPr="00263C6E" w:rsidRDefault="008B1BD0" w:rsidP="007A0492">
            <w:pPr>
              <w:spacing w:before="280"/>
              <w:jc w:val="center"/>
              <w:rPr>
                <w:rFonts w:ascii="Times New Roman" w:hAnsi="Times New Roman" w:cs="Times New Roman"/>
                <w:sz w:val="24"/>
                <w:lang w:val="en-GB"/>
              </w:rPr>
            </w:pPr>
            <w:r w:rsidRPr="00CC5E2B">
              <w:rPr>
                <w:rFonts w:ascii="Times New Roman" w:hAnsi="Times New Roman" w:cs="Times New Roman"/>
                <w:sz w:val="28"/>
                <w:szCs w:val="24"/>
                <w:lang w:val="en-GB"/>
              </w:rPr>
              <w:t>Journal of Advanced Research in Applied Sciences and Engineering Technology</w:t>
            </w:r>
          </w:p>
        </w:tc>
        <w:tc>
          <w:tcPr>
            <w:tcW w:w="2347" w:type="dxa"/>
            <w:gridSpan w:val="3"/>
            <w:vMerge w:val="restart"/>
            <w:tcBorders>
              <w:top w:val="single" w:sz="18" w:space="0" w:color="auto"/>
              <w:left w:val="nil"/>
            </w:tcBorders>
            <w:vAlign w:val="center"/>
          </w:tcPr>
          <w:p w:rsidR="008B1BD0" w:rsidRPr="006F672B" w:rsidRDefault="008B1BD0" w:rsidP="009E2B42">
            <w:pPr>
              <w:ind w:right="-115"/>
              <w:jc w:val="right"/>
            </w:pPr>
            <w:r w:rsidRPr="006F672B">
              <w:rPr>
                <w:noProof/>
                <w:lang w:eastAsia="zh-CN"/>
              </w:rPr>
              <w:drawing>
                <wp:inline distT="0" distB="0" distL="0" distR="0" wp14:anchorId="04EE4E03" wp14:editId="45337286">
                  <wp:extent cx="822959" cy="115943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59" cy="1159434"/>
                          </a:xfrm>
                          <a:prstGeom prst="rect">
                            <a:avLst/>
                          </a:prstGeom>
                        </pic:spPr>
                      </pic:pic>
                    </a:graphicData>
                  </a:graphic>
                </wp:inline>
              </w:drawing>
            </w:r>
          </w:p>
        </w:tc>
      </w:tr>
      <w:tr w:rsidR="008B1BD0" w:rsidTr="00927675">
        <w:trPr>
          <w:trHeight w:val="20"/>
          <w:jc w:val="center"/>
        </w:trPr>
        <w:tc>
          <w:tcPr>
            <w:tcW w:w="2347" w:type="dxa"/>
            <w:gridSpan w:val="2"/>
            <w:vMerge/>
            <w:tcBorders>
              <w:bottom w:val="single" w:sz="18" w:space="0" w:color="auto"/>
              <w:right w:val="nil"/>
            </w:tcBorders>
          </w:tcPr>
          <w:p w:rsidR="008B1BD0" w:rsidRDefault="008B1BD0" w:rsidP="009E2B42"/>
        </w:tc>
        <w:tc>
          <w:tcPr>
            <w:tcW w:w="5040" w:type="dxa"/>
            <w:gridSpan w:val="2"/>
            <w:tcBorders>
              <w:top w:val="nil"/>
              <w:left w:val="nil"/>
              <w:bottom w:val="single" w:sz="18" w:space="0" w:color="auto"/>
              <w:right w:val="nil"/>
            </w:tcBorders>
            <w:vAlign w:val="center"/>
          </w:tcPr>
          <w:p w:rsidR="008B1BD0" w:rsidRPr="00263C6E" w:rsidRDefault="008B1BD0" w:rsidP="007A0492">
            <w:pPr>
              <w:spacing w:before="120"/>
              <w:jc w:val="center"/>
              <w:rPr>
                <w:rFonts w:cs="Calibri"/>
                <w:color w:val="0070C0"/>
                <w:sz w:val="16"/>
                <w:szCs w:val="14"/>
                <w:lang w:val="en-GB"/>
              </w:rPr>
            </w:pPr>
            <w:r w:rsidRPr="00263C6E">
              <w:rPr>
                <w:rFonts w:cs="Calibri"/>
                <w:sz w:val="16"/>
                <w:szCs w:val="14"/>
                <w:lang w:val="en-GB"/>
              </w:rPr>
              <w:t xml:space="preserve">Journal homepage: </w:t>
            </w:r>
            <w:r w:rsidRPr="00263C6E">
              <w:rPr>
                <w:rFonts w:cs="Calibri"/>
                <w:color w:val="0070C0"/>
                <w:sz w:val="16"/>
                <w:szCs w:val="14"/>
                <w:lang w:val="en-GB"/>
              </w:rPr>
              <w:t>www.akademiabaru.com/ar</w:t>
            </w:r>
            <w:r>
              <w:rPr>
                <w:rFonts w:cs="Calibri"/>
                <w:color w:val="0070C0"/>
                <w:sz w:val="16"/>
                <w:szCs w:val="14"/>
                <w:lang w:val="en-GB"/>
              </w:rPr>
              <w:t>aset</w:t>
            </w:r>
            <w:r w:rsidRPr="00263C6E">
              <w:rPr>
                <w:rFonts w:cs="Calibri"/>
                <w:color w:val="0070C0"/>
                <w:sz w:val="16"/>
                <w:szCs w:val="14"/>
                <w:lang w:val="en-GB"/>
              </w:rPr>
              <w:t>.html</w:t>
            </w:r>
          </w:p>
          <w:p w:rsidR="008B1BD0" w:rsidRPr="00263C6E" w:rsidRDefault="008B1BD0" w:rsidP="007A0492">
            <w:pPr>
              <w:jc w:val="center"/>
              <w:rPr>
                <w:rFonts w:cs="Calibri"/>
                <w:sz w:val="24"/>
                <w:lang w:val="en-GB"/>
              </w:rPr>
            </w:pPr>
            <w:r w:rsidRPr="00263C6E">
              <w:rPr>
                <w:rFonts w:cs="Calibri"/>
                <w:sz w:val="16"/>
                <w:szCs w:val="14"/>
                <w:lang w:val="en-GB"/>
              </w:rPr>
              <w:t xml:space="preserve">ISSN: </w:t>
            </w:r>
            <w:r>
              <w:rPr>
                <w:sz w:val="16"/>
                <w:szCs w:val="14"/>
              </w:rPr>
              <w:t>2462-1943</w:t>
            </w:r>
          </w:p>
        </w:tc>
        <w:tc>
          <w:tcPr>
            <w:tcW w:w="2347" w:type="dxa"/>
            <w:gridSpan w:val="3"/>
            <w:vMerge/>
            <w:tcBorders>
              <w:left w:val="nil"/>
              <w:bottom w:val="single" w:sz="18" w:space="0" w:color="auto"/>
            </w:tcBorders>
          </w:tcPr>
          <w:p w:rsidR="008B1BD0" w:rsidRPr="006F672B" w:rsidRDefault="008B1BD0" w:rsidP="009E2B42"/>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lang w:eastAsia="zh-CN"/>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ABSTRACT</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rsidR="003F5EA9" w:rsidRPr="00EE0FAA" w:rsidRDefault="003F5EA9" w:rsidP="00927675">
            <w:pPr>
              <w:spacing w:before="120"/>
              <w:rPr>
                <w:b/>
                <w:bCs/>
                <w:i/>
                <w:iCs/>
                <w:sz w:val="18"/>
                <w:szCs w:val="18"/>
              </w:rPr>
            </w:pPr>
            <w:r w:rsidRPr="00EE0FAA">
              <w:rPr>
                <w:b/>
                <w:bCs/>
                <w:i/>
                <w:iCs/>
                <w:sz w:val="18"/>
                <w:szCs w:val="18"/>
              </w:rPr>
              <w:t>Article history:</w:t>
            </w:r>
          </w:p>
          <w:p w:rsidR="00355F5B" w:rsidRPr="00466763" w:rsidRDefault="00355F5B" w:rsidP="00355F5B">
            <w:pPr>
              <w:rPr>
                <w:color w:val="FF0000"/>
                <w:sz w:val="16"/>
                <w:szCs w:val="16"/>
              </w:rPr>
            </w:pPr>
            <w:r w:rsidRPr="00466763">
              <w:rPr>
                <w:color w:val="FF0000"/>
                <w:sz w:val="16"/>
                <w:szCs w:val="16"/>
              </w:rPr>
              <w:t>Received 2</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October</w:t>
            </w:r>
            <w:r w:rsidRPr="00466763">
              <w:rPr>
                <w:color w:val="FF0000"/>
                <w:sz w:val="16"/>
                <w:szCs w:val="16"/>
              </w:rPr>
              <w:t xml:space="preserve"> 2016</w:t>
            </w:r>
          </w:p>
          <w:p w:rsidR="00355F5B" w:rsidRPr="00466763" w:rsidRDefault="00355F5B" w:rsidP="00355F5B">
            <w:pPr>
              <w:rPr>
                <w:color w:val="FF0000"/>
                <w:sz w:val="16"/>
                <w:szCs w:val="16"/>
              </w:rPr>
            </w:pPr>
            <w:r w:rsidRPr="00466763">
              <w:rPr>
                <w:color w:val="FF0000"/>
                <w:sz w:val="16"/>
                <w:szCs w:val="16"/>
              </w:rPr>
              <w:t xml:space="preserve">Received in revised form 1 </w:t>
            </w:r>
            <w:r w:rsidR="000F794A" w:rsidRPr="00466763">
              <w:rPr>
                <w:color w:val="FF0000"/>
                <w:sz w:val="16"/>
                <w:szCs w:val="16"/>
              </w:rPr>
              <w:t>December</w:t>
            </w:r>
            <w:r w:rsidRPr="00466763">
              <w:rPr>
                <w:color w:val="FF0000"/>
                <w:sz w:val="16"/>
                <w:szCs w:val="16"/>
              </w:rPr>
              <w:t xml:space="preserve"> 2017</w:t>
            </w:r>
          </w:p>
          <w:p w:rsidR="00355F5B" w:rsidRPr="00466763" w:rsidRDefault="00355F5B" w:rsidP="00355F5B">
            <w:pPr>
              <w:rPr>
                <w:color w:val="FF0000"/>
                <w:sz w:val="16"/>
                <w:szCs w:val="16"/>
              </w:rPr>
            </w:pPr>
            <w:r w:rsidRPr="00466763">
              <w:rPr>
                <w:color w:val="FF0000"/>
                <w:sz w:val="16"/>
                <w:szCs w:val="16"/>
              </w:rPr>
              <w:t xml:space="preserve">Accepted </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p w:rsidR="003F5EA9" w:rsidRPr="007862A5" w:rsidRDefault="00355F5B" w:rsidP="000F794A">
            <w:pPr>
              <w:spacing w:after="120"/>
              <w:rPr>
                <w:sz w:val="18"/>
                <w:szCs w:val="18"/>
              </w:rPr>
            </w:pPr>
            <w:r w:rsidRPr="00466763">
              <w:rPr>
                <w:color w:val="FF0000"/>
                <w:sz w:val="16"/>
                <w:szCs w:val="16"/>
              </w:rPr>
              <w:t>Available online 1</w:t>
            </w:r>
            <w:r w:rsidR="000F794A" w:rsidRPr="00466763">
              <w:rPr>
                <w:color w:val="FF0000"/>
                <w:sz w:val="16"/>
                <w:szCs w:val="16"/>
              </w:rPr>
              <w:t>0</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tc>
        <w:tc>
          <w:tcPr>
            <w:tcW w:w="6494" w:type="dxa"/>
            <w:gridSpan w:val="4"/>
            <w:tcBorders>
              <w:top w:val="single" w:sz="12" w:space="0" w:color="auto"/>
              <w:bottom w:val="nil"/>
            </w:tcBorders>
            <w:vAlign w:val="center"/>
          </w:tcPr>
          <w:p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w:t>
      </w:r>
      <w:proofErr w:type="spellStart"/>
      <w:r w:rsidRPr="003D133A">
        <w:rPr>
          <w:rFonts w:cs="Times New Roman"/>
          <w:sz w:val="24"/>
          <w:szCs w:val="24"/>
          <w:lang w:val="en-US"/>
        </w:rPr>
        <w:t>nanofibers</w:t>
      </w:r>
      <w:proofErr w:type="spellEnd"/>
      <w:r w:rsidRPr="003D133A">
        <w:rPr>
          <w:rFonts w:cs="Times New Roman"/>
          <w:sz w:val="24"/>
          <w:szCs w:val="24"/>
          <w:lang w:val="en-US"/>
        </w:rPr>
        <w:t xml:space="preserve">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w:t>
      </w:r>
      <w:r w:rsidRPr="0049671B">
        <w:rPr>
          <w:rFonts w:cs="Times New Roman"/>
          <w:sz w:val="24"/>
          <w:szCs w:val="24"/>
          <w:lang w:val="en-US"/>
        </w:rPr>
        <w:lastRenderedPageBreak/>
        <w:t xml:space="preserve">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eastAsia="zh-CN"/>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proofErr w:type="gramStart"/>
      <w:r w:rsidRPr="00DE1281">
        <w:rPr>
          <w:rFonts w:cs="Times New Roman"/>
          <w:b/>
          <w:lang w:val="en-US"/>
        </w:rPr>
        <w:t>Fig. 1.</w:t>
      </w:r>
      <w:proofErr w:type="gramEnd"/>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eastAsia="zh-CN"/>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proofErr w:type="gramStart"/>
      <w:r w:rsidRPr="00DE1281">
        <w:rPr>
          <w:rFonts w:cs="Times New Roman"/>
          <w:b/>
          <w:lang w:val="en-US"/>
        </w:rPr>
        <w:t>Fig. 2.</w:t>
      </w:r>
      <w:proofErr w:type="gramEnd"/>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lastRenderedPageBreak/>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"The effect of edge profile on delta wing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"PSP and PIV investigations on the VFE-2 configuration in sub-and transonic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A0" w:rsidRDefault="00370BA0" w:rsidP="00307DBE">
      <w:pPr>
        <w:spacing w:after="0" w:line="240" w:lineRule="auto"/>
      </w:pPr>
      <w:r>
        <w:separator/>
      </w:r>
    </w:p>
  </w:endnote>
  <w:endnote w:type="continuationSeparator" w:id="0">
    <w:p w:rsidR="00370BA0" w:rsidRDefault="00370BA0"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D0" w:rsidRDefault="008B1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8B1BD0">
          <w:rPr>
            <w:noProof/>
          </w:rPr>
          <w:t>18</w:t>
        </w:r>
        <w:r>
          <w:rPr>
            <w:noProof/>
          </w:rPr>
          <w:fldChar w:fldCharType="end"/>
        </w:r>
      </w:p>
    </w:sdtContent>
  </w:sdt>
  <w:p w:rsidR="00DE1281" w:rsidRDefault="00DE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8B1BD0">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A0" w:rsidRDefault="00370BA0" w:rsidP="00307DBE">
      <w:pPr>
        <w:spacing w:after="0" w:line="240" w:lineRule="auto"/>
      </w:pPr>
      <w:r>
        <w:separator/>
      </w:r>
    </w:p>
  </w:footnote>
  <w:footnote w:type="continuationSeparator" w:id="0">
    <w:p w:rsidR="00370BA0" w:rsidRDefault="00370BA0"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proofErr w:type="gramStart"/>
      <w:r>
        <w:rPr>
          <w:rFonts w:asciiTheme="minorHAnsi" w:hAnsiTheme="minorHAnsi"/>
          <w:i/>
          <w:iCs/>
        </w:rPr>
        <w:t>Corresponding author.</w:t>
      </w:r>
      <w:proofErr w:type="gramEnd"/>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D0" w:rsidRDefault="008B1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eastAsia="zh-CN"/>
      </w:rPr>
      <w:drawing>
        <wp:anchor distT="0" distB="0" distL="114300" distR="114300" simplePos="0" relativeHeight="251659264" behindDoc="0" locked="0" layoutInCell="1" allowOverlap="1" wp14:anchorId="29185296" wp14:editId="25250DC7">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Researc</w:t>
    </w:r>
    <w:r w:rsidRPr="00414EBA">
      <w:rPr>
        <w:rFonts w:ascii="Times New Roman" w:eastAsia="Calibri" w:hAnsi="Times New Roman" w:cs="Arial"/>
        <w:i/>
        <w:iCs/>
        <w:sz w:val="16"/>
        <w:szCs w:val="14"/>
        <w:lang w:val="en-GB"/>
      </w:rPr>
      <w:t xml:space="preserve">h </w:t>
    </w:r>
    <w:r w:rsidR="008B1BD0">
      <w:rPr>
        <w:rFonts w:ascii="Times New Roman" w:hAnsi="Times New Roman"/>
        <w:i/>
        <w:iCs/>
        <w:sz w:val="16"/>
        <w:szCs w:val="14"/>
        <w:lang w:val="en-GB"/>
      </w:rPr>
      <w:t xml:space="preserve">in </w:t>
    </w:r>
    <w:r w:rsidR="008B1BD0" w:rsidRPr="00152A94">
      <w:rPr>
        <w:rFonts w:ascii="Times New Roman" w:hAnsi="Times New Roman"/>
        <w:i/>
        <w:iCs/>
        <w:sz w:val="16"/>
        <w:szCs w:val="14"/>
        <w:lang w:val="en-GB"/>
      </w:rPr>
      <w:t xml:space="preserve">Applied Sciences and Engineering </w:t>
    </w:r>
    <w:r w:rsidR="008B1BD0" w:rsidRPr="009E74CE">
      <w:rPr>
        <w:rFonts w:ascii="Times New Roman" w:hAnsi="Times New Roman"/>
        <w:i/>
        <w:iCs/>
        <w:sz w:val="16"/>
        <w:szCs w:val="14"/>
        <w:lang w:val="en-GB"/>
      </w:rPr>
      <w:t>Technology</w:t>
    </w:r>
    <w:bookmarkStart w:id="0" w:name="_GoBack"/>
    <w:bookmarkEnd w:id="0"/>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DE1281" w:rsidP="009E2B42">
    <w:pPr>
      <w:tabs>
        <w:tab w:val="center" w:pos="4680"/>
        <w:tab w:val="right" w:pos="9360"/>
      </w:tabs>
      <w:spacing w:after="0" w:line="240" w:lineRule="auto"/>
      <w:jc w:val="center"/>
      <w:rPr>
        <w:rFonts w:ascii="Times New Roman" w:eastAsia="Calibri" w:hAnsi="Times New Roman" w:cs="Arial"/>
        <w:i/>
        <w:iCs/>
        <w:sz w:val="24"/>
        <w:lang w:val="en-GB"/>
      </w:rPr>
    </w:pPr>
    <w:r w:rsidRPr="003F5EA9">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 xml:space="preserve">Research </w:t>
    </w:r>
    <w:r w:rsidR="008B1BD0">
      <w:rPr>
        <w:rFonts w:ascii="Times New Roman" w:hAnsi="Times New Roman"/>
        <w:i/>
        <w:iCs/>
        <w:sz w:val="16"/>
        <w:szCs w:val="14"/>
        <w:lang w:val="en-GB"/>
      </w:rPr>
      <w:t xml:space="preserve">in </w:t>
    </w:r>
    <w:r w:rsidR="008B1BD0" w:rsidRPr="00152A94">
      <w:rPr>
        <w:rFonts w:ascii="Times New Roman" w:hAnsi="Times New Roman"/>
        <w:i/>
        <w:iCs/>
        <w:sz w:val="16"/>
        <w:szCs w:val="14"/>
        <w:lang w:val="en-GB"/>
      </w:rPr>
      <w:t xml:space="preserve">Applied Sciences and Engineering </w:t>
    </w:r>
    <w:r w:rsidR="008B1BD0" w:rsidRPr="009E74CE">
      <w:rPr>
        <w:rFonts w:ascii="Times New Roman" w:hAnsi="Times New Roman"/>
        <w:i/>
        <w:iCs/>
        <w:sz w:val="16"/>
        <w:szCs w:val="14"/>
        <w:lang w:val="en-GB"/>
      </w:rPr>
      <w:t xml:space="preserve">Technology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0BA0"/>
    <w:rsid w:val="00374DB7"/>
    <w:rsid w:val="00380ADE"/>
    <w:rsid w:val="00383A7A"/>
    <w:rsid w:val="003A055C"/>
    <w:rsid w:val="003A6492"/>
    <w:rsid w:val="003B41D0"/>
    <w:rsid w:val="003B4270"/>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675"/>
    <w:rsid w:val="00937A69"/>
    <w:rsid w:val="00945BCB"/>
    <w:rsid w:val="00952A20"/>
    <w:rsid w:val="00953520"/>
    <w:rsid w:val="00953CDC"/>
    <w:rsid w:val="00956575"/>
    <w:rsid w:val="00960268"/>
    <w:rsid w:val="0096138D"/>
    <w:rsid w:val="0096230F"/>
    <w:rsid w:val="009647AA"/>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19BF"/>
    <w:rsid w:val="00A91A91"/>
    <w:rsid w:val="00A92C23"/>
    <w:rsid w:val="00A94B3F"/>
    <w:rsid w:val="00AA5F9D"/>
    <w:rsid w:val="00AA6F6C"/>
    <w:rsid w:val="00AB3570"/>
    <w:rsid w:val="00AB44F2"/>
    <w:rsid w:val="00AC2086"/>
    <w:rsid w:val="00AC34B5"/>
    <w:rsid w:val="00AC7755"/>
    <w:rsid w:val="00AC7AF0"/>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632B"/>
    <w:rsid w:val="00D868E7"/>
    <w:rsid w:val="00D92828"/>
    <w:rsid w:val="00DA43C6"/>
    <w:rsid w:val="00DC45E1"/>
    <w:rsid w:val="00DC701E"/>
    <w:rsid w:val="00DD4627"/>
    <w:rsid w:val="00DD50D5"/>
    <w:rsid w:val="00DE1281"/>
    <w:rsid w:val="00DE544B"/>
    <w:rsid w:val="00DE6D5E"/>
    <w:rsid w:val="00DF137F"/>
    <w:rsid w:val="00DF7317"/>
    <w:rsid w:val="00E21DF3"/>
    <w:rsid w:val="00E22ADD"/>
    <w:rsid w:val="00E26185"/>
    <w:rsid w:val="00E30B8E"/>
    <w:rsid w:val="00E33912"/>
    <w:rsid w:val="00E33A9B"/>
    <w:rsid w:val="00E51442"/>
    <w:rsid w:val="00E539A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9AE5-C8D6-4F8F-A67B-63CC744E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2</cp:revision>
  <cp:lastPrinted>2016-12-23T01:28:00Z</cp:lastPrinted>
  <dcterms:created xsi:type="dcterms:W3CDTF">2018-04-09T05:31:00Z</dcterms:created>
  <dcterms:modified xsi:type="dcterms:W3CDTF">2018-04-09T05:31:00Z</dcterms:modified>
</cp:coreProperties>
</file>