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B60122"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614A852D" w:rsidR="00B60122" w:rsidRDefault="00B60122" w:rsidP="00B60122">
            <w:pPr>
              <w:ind w:left="-115"/>
            </w:pPr>
            <w:r>
              <w:rPr>
                <w:rFonts w:cs="Times New Roman"/>
                <w:noProof/>
                <w:lang w:val="en-MY" w:eastAsia="en-MY"/>
              </w:rPr>
              <w:drawing>
                <wp:inline distT="0" distB="0" distL="0" distR="0" wp14:anchorId="02E3EAFD" wp14:editId="7CBAA501">
                  <wp:extent cx="1417320" cy="34133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7320" cy="341335"/>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2ED06FA2" w:rsidR="00B60122" w:rsidRPr="006F56D7" w:rsidRDefault="00B60122" w:rsidP="00B60122">
            <w:pPr>
              <w:spacing w:before="280"/>
              <w:jc w:val="center"/>
              <w:rPr>
                <w:rFonts w:asciiTheme="majorBidi" w:hAnsiTheme="majorBidi" w:cstheme="majorBidi"/>
              </w:rPr>
            </w:pPr>
            <w:bookmarkStart w:id="0" w:name="_Hlk157503071"/>
            <w:r>
              <w:rPr>
                <w:rFonts w:ascii="Times New Roman" w:hAnsi="Times New Roman" w:cs="Times New Roman"/>
                <w:sz w:val="28"/>
                <w:szCs w:val="24"/>
                <w:lang w:val="en-GB"/>
              </w:rPr>
              <w:t>Frontiers</w:t>
            </w:r>
            <w:bookmarkEnd w:id="0"/>
            <w:r>
              <w:rPr>
                <w:rFonts w:ascii="Times New Roman" w:hAnsi="Times New Roman" w:cs="Times New Roman"/>
                <w:sz w:val="28"/>
                <w:szCs w:val="24"/>
                <w:lang w:val="en-GB"/>
              </w:rPr>
              <w:t xml:space="preserve"> in Water and Environment</w:t>
            </w:r>
          </w:p>
        </w:tc>
        <w:tc>
          <w:tcPr>
            <w:tcW w:w="2347" w:type="dxa"/>
            <w:gridSpan w:val="2"/>
            <w:vMerge w:val="restart"/>
            <w:tcBorders>
              <w:top w:val="single" w:sz="18" w:space="0" w:color="auto"/>
              <w:left w:val="nil"/>
            </w:tcBorders>
            <w:vAlign w:val="center"/>
          </w:tcPr>
          <w:p w14:paraId="6191C904" w14:textId="78C349F2" w:rsidR="00B60122" w:rsidRPr="006F672B" w:rsidRDefault="00B60122" w:rsidP="00B60122">
            <w:pPr>
              <w:ind w:right="-115"/>
              <w:jc w:val="right"/>
            </w:pPr>
            <w:r w:rsidRPr="00A33BAD">
              <w:rPr>
                <w:noProof/>
                <w:lang w:val="en-MY"/>
              </w:rPr>
              <w:drawing>
                <wp:inline distT="0" distB="0" distL="0" distR="0" wp14:anchorId="76F8C49E" wp14:editId="409BDD68">
                  <wp:extent cx="827788" cy="1171052"/>
                  <wp:effectExtent l="0" t="0" r="0" b="0"/>
                  <wp:docPr id="978830987" name="Picture 97883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d Sujairi\Documents\Non-index Journals\FWE\FWE Cover.jpeg"/>
                          <pic:cNvPicPr>
                            <a:picLocks noChangeAspect="1" noChangeArrowheads="1"/>
                          </pic:cNvPicPr>
                        </pic:nvPicPr>
                        <pic:blipFill>
                          <a:blip r:embed="rId9"/>
                          <a:stretch>
                            <a:fillRect/>
                          </a:stretch>
                        </pic:blipFill>
                        <pic:spPr bwMode="auto">
                          <a:xfrm>
                            <a:off x="0" y="0"/>
                            <a:ext cx="827788" cy="1171052"/>
                          </a:xfrm>
                          <a:prstGeom prst="rect">
                            <a:avLst/>
                          </a:prstGeom>
                          <a:noFill/>
                          <a:ln>
                            <a:noFill/>
                          </a:ln>
                        </pic:spPr>
                      </pic:pic>
                    </a:graphicData>
                  </a:graphic>
                </wp:inline>
              </w:drawing>
            </w:r>
          </w:p>
        </w:tc>
      </w:tr>
      <w:tr w:rsidR="00B60122"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B60122" w:rsidRDefault="00B60122" w:rsidP="00B60122"/>
        </w:tc>
        <w:tc>
          <w:tcPr>
            <w:tcW w:w="5040" w:type="dxa"/>
            <w:gridSpan w:val="2"/>
            <w:tcBorders>
              <w:top w:val="nil"/>
              <w:left w:val="nil"/>
              <w:bottom w:val="single" w:sz="18" w:space="0" w:color="auto"/>
              <w:right w:val="nil"/>
            </w:tcBorders>
            <w:vAlign w:val="center"/>
          </w:tcPr>
          <w:p w14:paraId="6E9C635E" w14:textId="77777777" w:rsidR="00B60122" w:rsidRDefault="00B60122" w:rsidP="00B60122">
            <w:pPr>
              <w:jc w:val="center"/>
              <w:rPr>
                <w:rFonts w:cs="Calibri"/>
                <w:sz w:val="16"/>
                <w:szCs w:val="14"/>
                <w:lang w:val="en-GB"/>
              </w:rPr>
            </w:pPr>
            <w:r w:rsidRPr="00263C6E">
              <w:rPr>
                <w:rFonts w:cs="Calibri"/>
                <w:sz w:val="16"/>
                <w:szCs w:val="14"/>
                <w:lang w:val="en-GB"/>
              </w:rPr>
              <w:t xml:space="preserve">Journal homepage: </w:t>
            </w:r>
          </w:p>
          <w:p w14:paraId="009CFF91" w14:textId="77777777" w:rsidR="00B60122" w:rsidRPr="00263C6E" w:rsidRDefault="00B60122" w:rsidP="00B60122">
            <w:pPr>
              <w:jc w:val="center"/>
              <w:rPr>
                <w:rFonts w:cs="Calibri"/>
                <w:color w:val="0070C0"/>
                <w:sz w:val="16"/>
                <w:szCs w:val="14"/>
                <w:lang w:val="en-GB"/>
              </w:rPr>
            </w:pPr>
            <w:r w:rsidRPr="00263C6E">
              <w:rPr>
                <w:rFonts w:cs="Calibri"/>
                <w:color w:val="0070C0"/>
                <w:sz w:val="16"/>
                <w:szCs w:val="14"/>
                <w:lang w:val="en-GB"/>
              </w:rPr>
              <w:t>www.akademiabaru.com/</w:t>
            </w:r>
            <w:r w:rsidRPr="00B50E14">
              <w:rPr>
                <w:rFonts w:cs="Calibri"/>
                <w:color w:val="0070C0"/>
                <w:sz w:val="16"/>
                <w:szCs w:val="14"/>
                <w:lang w:val="en-GB"/>
              </w:rPr>
              <w:t>submit/index.php/fwe</w:t>
            </w:r>
          </w:p>
          <w:p w14:paraId="4B700B1C" w14:textId="22051F3D" w:rsidR="00B60122" w:rsidRPr="006F56D7" w:rsidRDefault="00B60122" w:rsidP="00B60122">
            <w:pPr>
              <w:jc w:val="center"/>
            </w:pPr>
            <w:r w:rsidRPr="00263C6E">
              <w:rPr>
                <w:rFonts w:cs="Calibri"/>
                <w:sz w:val="16"/>
                <w:szCs w:val="14"/>
                <w:lang w:val="en-GB"/>
              </w:rPr>
              <w:t xml:space="preserve">ISSN: </w:t>
            </w:r>
            <w:r w:rsidRPr="00CE5E14">
              <w:rPr>
                <w:rFonts w:cs="Calibri"/>
                <w:sz w:val="16"/>
                <w:szCs w:val="14"/>
                <w:lang w:val="en-SG"/>
              </w:rPr>
              <w:t>2785-9029</w:t>
            </w:r>
          </w:p>
        </w:tc>
        <w:tc>
          <w:tcPr>
            <w:tcW w:w="2347" w:type="dxa"/>
            <w:gridSpan w:val="2"/>
            <w:vMerge/>
            <w:tcBorders>
              <w:left w:val="nil"/>
              <w:bottom w:val="single" w:sz="18" w:space="0" w:color="auto"/>
            </w:tcBorders>
          </w:tcPr>
          <w:p w14:paraId="24671FD8" w14:textId="77777777" w:rsidR="00B60122" w:rsidRPr="006F672B" w:rsidRDefault="00B60122" w:rsidP="00B6012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w:t>
      </w:r>
      <w:proofErr w:type="gramStart"/>
      <w:r w:rsidRPr="003B1620">
        <w:rPr>
          <w:rFonts w:cs="Times New Roman"/>
          <w:sz w:val="24"/>
          <w:szCs w:val="24"/>
          <w:lang w:val="en-US"/>
        </w:rPr>
        <w:t>example</w:t>
      </w:r>
      <w:proofErr w:type="gramEnd"/>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321389"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pt;height:31.5pt;mso-width-percent:0;mso-height-percent:0;mso-width-percent:0;mso-height-percent:0" o:ole="">
            <v:imagedata r:id="rId16" o:title=""/>
          </v:shape>
          <o:OLEObject Type="Embed" ProgID="Equation.3" ShapeID="_x0000_i1025" DrawAspect="Content" ObjectID="_1794907892" r:id="rId17"/>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8"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19"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0"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1"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2"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3"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lastRenderedPageBreak/>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26897CC9"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EB1D41">
              <w:rPr>
                <w:noProof/>
                <w:color w:val="000000" w:themeColor="text1"/>
                <w:sz w:val="32"/>
                <w:szCs w:val="32"/>
              </w:rPr>
              <w:t>FWE</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6F46F9">
      <w:headerReference w:type="even" r:id="rId25"/>
      <w:headerReference w:type="default" r:id="rId26"/>
      <w:footerReference w:type="even" r:id="rId27"/>
      <w:footerReference w:type="default" r:id="rId28"/>
      <w:headerReference w:type="first" r:id="rId29"/>
      <w:footerReference w:type="first" r:id="rId30"/>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C8C14" w14:textId="77777777" w:rsidR="00321389" w:rsidRDefault="00321389" w:rsidP="00307DBE">
      <w:pPr>
        <w:spacing w:after="0" w:line="240" w:lineRule="auto"/>
      </w:pPr>
      <w:r>
        <w:separator/>
      </w:r>
    </w:p>
  </w:endnote>
  <w:endnote w:type="continuationSeparator" w:id="0">
    <w:p w14:paraId="0B1B6358" w14:textId="77777777" w:rsidR="00321389" w:rsidRDefault="00321389"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5002EFF" w:usb1="C000E47F" w:usb2="0000002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altName w:val="Arial"/>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altName w:val="Calibri"/>
    <w:panose1 w:val="020B0604020202020204"/>
    <w:charset w:val="00"/>
    <w:family w:val="swiss"/>
    <w:pitch w:val="default"/>
    <w:sig w:usb0="00000000" w:usb1="00000000" w:usb2="00000000" w:usb3="00000000" w:csb0="00000001" w:csb1="00000000"/>
  </w:font>
  <w:font w:name="AEJPON+BookmanOldStyle">
    <w:altName w:val="Bookman Old Style"/>
    <w:panose1 w:val="020B0604020202020204"/>
    <w:charset w:val="00"/>
    <w:family w:val="roman"/>
    <w:pitch w:val="default"/>
    <w:sig w:usb0="00000000" w:usb1="00000000" w:usb2="00000000" w:usb3="00000000" w:csb0="00000001" w:csb1="00000000"/>
  </w:font>
  <w:font w:name="Times">
    <w:altName w:val="Times New Roman"/>
    <w:panose1 w:val="00000500000000020000"/>
    <w:charset w:val="00"/>
    <w:family w:val="roman"/>
    <w:pitch w:val="variable"/>
    <w:sig w:usb0="E0002EFF" w:usb1="C000785B" w:usb2="00000009" w:usb3="00000000" w:csb0="000001FF" w:csb1="00000000"/>
  </w:font>
  <w:font w:name="Sabon">
    <w:altName w:val="Calibri"/>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26D5C" w14:textId="77777777" w:rsidR="00B60122" w:rsidRDefault="00B60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FCAB6" w14:textId="77777777" w:rsidR="00321389" w:rsidRDefault="00321389" w:rsidP="00307DBE">
      <w:pPr>
        <w:spacing w:after="0" w:line="240" w:lineRule="auto"/>
      </w:pPr>
      <w:r>
        <w:separator/>
      </w:r>
    </w:p>
  </w:footnote>
  <w:footnote w:type="continuationSeparator" w:id="0">
    <w:p w14:paraId="2E85B989" w14:textId="77777777" w:rsidR="00321389" w:rsidRDefault="00321389"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5376636A" w:rsidR="00DF5956" w:rsidRPr="00845C89" w:rsidRDefault="0051077C" w:rsidP="00DF5956">
      <w:pPr>
        <w:pStyle w:val="FootnoteText"/>
        <w:rPr>
          <w:rFonts w:cs="Times New Roman"/>
          <w:lang w:val="en-SG"/>
        </w:rPr>
      </w:pPr>
      <w:r w:rsidRPr="00F22DD1">
        <w:rPr>
          <w:rFonts w:cs="Times New Roman"/>
          <w:lang w:val="en-SG"/>
        </w:rPr>
        <w:t>https://doi.org/10.37934/</w:t>
      </w:r>
      <w:r w:rsidR="00B60122">
        <w:rPr>
          <w:rFonts w:cs="Times New Roman"/>
          <w:lang w:val="en-SG"/>
        </w:rPr>
        <w:t>fwe</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293C7" w14:textId="77777777" w:rsidR="00B60122" w:rsidRDefault="00B60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84A7E" w14:textId="5F121A97" w:rsidR="009069A1" w:rsidRPr="00380ADE" w:rsidRDefault="00B60122"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Frontier</w:t>
    </w:r>
    <w:r w:rsidRPr="006C5652">
      <w:rPr>
        <w:rFonts w:ascii="Times New Roman" w:hAnsi="Times New Roman"/>
        <w:i/>
        <w:iCs/>
        <w:sz w:val="16"/>
        <w:szCs w:val="14"/>
        <w:lang w:val="en-GB"/>
      </w:rPr>
      <w:t>s</w:t>
    </w:r>
    <w:r>
      <w:rPr>
        <w:rFonts w:ascii="Times New Roman" w:hAnsi="Times New Roman"/>
        <w:i/>
        <w:iCs/>
        <w:sz w:val="16"/>
        <w:szCs w:val="14"/>
        <w:lang w:val="en-GB"/>
      </w:rPr>
      <w:t xml:space="preserve"> in Water and Environment</w:t>
    </w:r>
    <w:r w:rsidR="00EC11E5">
      <w:rPr>
        <w:rFonts w:ascii="Times New Roman" w:eastAsia="Calibri" w:hAnsi="Times New Roman" w:cs="Arial"/>
        <w:i/>
        <w:iCs/>
        <w:sz w:val="16"/>
        <w:szCs w:val="14"/>
        <w:lang w:val="en-GB"/>
      </w:rPr>
      <w:t xml:space="preserve"> </w:t>
    </w:r>
  </w:p>
  <w:p w14:paraId="706EA5A1" w14:textId="1AC79251"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115707">
      <w:rPr>
        <w:rFonts w:ascii="Times New Roman" w:eastAsia="Calibri" w:hAnsi="Times New Roman" w:cs="Arial"/>
        <w:sz w:val="16"/>
        <w:szCs w:val="14"/>
        <w:lang w:val="en-GB"/>
      </w:rPr>
      <w:t>4</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6C6ADBCA" w:rsidR="007F6D7A" w:rsidRPr="003F5EA9" w:rsidRDefault="00B60122" w:rsidP="00B60122">
    <w:pPr>
      <w:tabs>
        <w:tab w:val="center" w:pos="4680"/>
        <w:tab w:val="right" w:pos="9360"/>
      </w:tabs>
      <w:spacing w:after="0" w:line="240" w:lineRule="auto"/>
      <w:jc w:val="center"/>
      <w:rPr>
        <w:rFonts w:ascii="Times New Roman" w:eastAsia="Calibri" w:hAnsi="Times New Roman" w:cs="Arial"/>
        <w:i/>
        <w:iCs/>
        <w:sz w:val="24"/>
        <w:lang w:val="en-GB"/>
      </w:rPr>
    </w:pPr>
    <w:r>
      <w:rPr>
        <w:rFonts w:ascii="Times New Roman" w:eastAsia="Calibri" w:hAnsi="Times New Roman" w:cs="Arial"/>
        <w:i/>
        <w:iCs/>
        <w:sz w:val="16"/>
        <w:szCs w:val="14"/>
        <w:lang w:val="en-GB"/>
      </w:rPr>
      <w:t>Frontier</w:t>
    </w:r>
    <w:r w:rsidRPr="006C5652">
      <w:rPr>
        <w:rFonts w:ascii="Times New Roman" w:hAnsi="Times New Roman"/>
        <w:i/>
        <w:iCs/>
        <w:sz w:val="16"/>
        <w:szCs w:val="14"/>
        <w:lang w:val="en-GB"/>
      </w:rPr>
      <w:t>s</w:t>
    </w:r>
    <w:r>
      <w:rPr>
        <w:rFonts w:ascii="Times New Roman" w:hAnsi="Times New Roman"/>
        <w:i/>
        <w:iCs/>
        <w:sz w:val="16"/>
        <w:szCs w:val="14"/>
        <w:lang w:val="en-GB"/>
      </w:rPr>
      <w:t xml:space="preserve"> in Water and Environment</w:t>
    </w:r>
    <w:r w:rsidRPr="006C5652">
      <w:rPr>
        <w:rFonts w:ascii="Times New Roman" w:hAnsi="Times New Roman"/>
        <w:i/>
        <w:iCs/>
        <w:sz w:val="16"/>
        <w:szCs w:val="14"/>
        <w:lang w:val="en-GB"/>
      </w:rPr>
      <w:t xml:space="preserve"> </w:t>
    </w:r>
    <w:r>
      <w:rPr>
        <w:rFonts w:ascii="Times New Roman" w:eastAsia="Calibri" w:hAnsi="Times New Roman" w:cs="Arial"/>
        <w:color w:val="000000" w:themeColor="text1"/>
        <w:sz w:val="16"/>
        <w:szCs w:val="14"/>
        <w:lang w:val="en-GB"/>
      </w:rPr>
      <w:t>X</w:t>
    </w:r>
    <w:r w:rsidRPr="008B1CF6">
      <w:rPr>
        <w:rFonts w:ascii="Times New Roman" w:eastAsia="Calibri" w:hAnsi="Times New Roman" w:cs="Arial"/>
        <w:color w:val="000000" w:themeColor="text1"/>
        <w:sz w:val="16"/>
        <w:szCs w:val="14"/>
        <w:lang w:val="en-GB"/>
      </w:rPr>
      <w:t xml:space="preserve">, Issue </w:t>
    </w:r>
    <w:r>
      <w:rPr>
        <w:rFonts w:ascii="Times New Roman" w:eastAsia="Calibri" w:hAnsi="Times New Roman" w:cs="Arial"/>
        <w:color w:val="000000" w:themeColor="text1"/>
        <w:sz w:val="16"/>
        <w:szCs w:val="14"/>
        <w:lang w:val="en-GB"/>
      </w:rPr>
      <w:t>X</w:t>
    </w:r>
    <w:r w:rsidRPr="008B1CF6">
      <w:rPr>
        <w:rFonts w:ascii="Times New Roman" w:eastAsia="Calibri" w:hAnsi="Times New Roman" w:cs="Arial"/>
        <w:color w:val="000000" w:themeColor="text1"/>
        <w:sz w:val="16"/>
        <w:szCs w:val="14"/>
        <w:lang w:val="en-GB"/>
      </w:rPr>
      <w:t xml:space="preserve"> (20</w:t>
    </w:r>
    <w:r>
      <w:rPr>
        <w:rFonts w:ascii="Times New Roman" w:eastAsia="Calibri" w:hAnsi="Times New Roman" w:cs="Arial"/>
        <w:color w:val="000000" w:themeColor="text1"/>
        <w:sz w:val="16"/>
        <w:szCs w:val="14"/>
        <w:lang w:val="en-GB"/>
      </w:rPr>
      <w:t>24</w:t>
    </w:r>
    <w:r w:rsidRPr="008B1CF6">
      <w:rPr>
        <w:rFonts w:ascii="Times New Roman" w:eastAsia="Calibri" w:hAnsi="Times New Roman" w:cs="Arial"/>
        <w:color w:val="000000" w:themeColor="text1"/>
        <w:sz w:val="16"/>
        <w:szCs w:val="14"/>
        <w:lang w:val="en-GB"/>
      </w:rPr>
      <w:t xml:space="preserve">) </w:t>
    </w:r>
    <w:r>
      <w:rPr>
        <w:rFonts w:ascii="Times New Roman" w:eastAsia="Calibri" w:hAnsi="Times New Roman" w:cs="Arial"/>
        <w:color w:val="000000" w:themeColor="text1"/>
        <w:sz w:val="16"/>
        <w:szCs w:val="14"/>
        <w:lang w:val="en-GB"/>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E65E0"/>
    <w:rsid w:val="002F27C5"/>
    <w:rsid w:val="002F4A3A"/>
    <w:rsid w:val="00303EC6"/>
    <w:rsid w:val="003047D1"/>
    <w:rsid w:val="0030508B"/>
    <w:rsid w:val="003054B1"/>
    <w:rsid w:val="0030586F"/>
    <w:rsid w:val="003076EE"/>
    <w:rsid w:val="00307DBE"/>
    <w:rsid w:val="003103E5"/>
    <w:rsid w:val="00311EE9"/>
    <w:rsid w:val="0031383F"/>
    <w:rsid w:val="00313DFD"/>
    <w:rsid w:val="00315C49"/>
    <w:rsid w:val="00316342"/>
    <w:rsid w:val="0032137A"/>
    <w:rsid w:val="00321389"/>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46F9"/>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870E1"/>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0122"/>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3C07"/>
    <w:rsid w:val="00C7615D"/>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1D41"/>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u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u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u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1793</Words>
  <Characters>10223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Microsoft Office User</cp:lastModifiedBy>
  <cp:revision>3</cp:revision>
  <cp:lastPrinted>2016-12-23T01:28:00Z</cp:lastPrinted>
  <dcterms:created xsi:type="dcterms:W3CDTF">2024-12-05T04:00:00Z</dcterms:created>
  <dcterms:modified xsi:type="dcterms:W3CDTF">2024-12-05T04:45:00Z</dcterms:modified>
</cp:coreProperties>
</file>